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2" w:rsidRPr="00D32808" w:rsidRDefault="00174892" w:rsidP="00D32808">
      <w:pPr>
        <w:spacing w:after="0" w:line="240" w:lineRule="auto"/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95500" cy="2095500"/>
            <wp:effectExtent l="19050" t="0" r="0" b="0"/>
            <wp:wrapTight wrapText="bothSides">
              <wp:wrapPolygon edited="0">
                <wp:start x="-196" y="0"/>
                <wp:lineTo x="-196" y="21404"/>
                <wp:lineTo x="21600" y="21404"/>
                <wp:lineTo x="21600" y="0"/>
                <wp:lineTo x="-1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808" w:rsidRPr="00D32808">
        <w:rPr>
          <w:rFonts w:ascii="Arial" w:hAnsi="Arial" w:cs="Arial"/>
          <w:b/>
          <w:color w:val="FF0000"/>
          <w:sz w:val="52"/>
          <w:szCs w:val="52"/>
        </w:rPr>
        <w:t>Крымская геморрагическая лихорадка</w:t>
      </w:r>
    </w:p>
    <w:p w:rsidR="00174892" w:rsidRDefault="00174892" w:rsidP="009129CA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174892" w:rsidRDefault="00174892" w:rsidP="009129CA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174892" w:rsidRDefault="00174892" w:rsidP="009129CA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174892" w:rsidRDefault="00174892" w:rsidP="009129CA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174892" w:rsidRDefault="00174892" w:rsidP="009129CA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9129CA">
        <w:rPr>
          <w:rFonts w:ascii="Arial" w:hAnsi="Arial" w:cs="Arial"/>
          <w:b/>
          <w:color w:val="17365D" w:themeColor="text2" w:themeShade="BF"/>
          <w:sz w:val="36"/>
          <w:szCs w:val="36"/>
        </w:rPr>
        <w:t>Что такое Крымс</w:t>
      </w: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кая геморрагическая лихорадка?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Геморрагическая лихорадка Крым-Конго (лат.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febris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haemorrhagica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crimiana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,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син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.: крымская геморрагическая лихорадка, Конго-Крымская геморрагическая лихорадка, среднеазиатская геморрагическая лихорадка) - острое инфекционное заболевание человека, передающееся через укусы клещей, характеризующееся лихорадкой, выраженной интоксикацией и кровоизлияниями на коже и внутренних органах. Впервые выявлено в 1944 году в Крыму. Возбудитель выявлен в 1945-м. В 1956 году в Конго было выявлено схожее заболевание. Исследования вируса установили его полную идентичность с вирусом, обнаруженным в Крыму.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b/>
          <w:color w:val="17365D" w:themeColor="text2" w:themeShade="BF"/>
          <w:sz w:val="36"/>
          <w:szCs w:val="36"/>
        </w:rPr>
        <w:t>Что провоцирует Крымская геморрагическая лихорадк</w:t>
      </w: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а?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  <w:t xml:space="preserve">Возбудителем крымской геморрагической лихорадки является вирус из семейства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Bunyaviridae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, рода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Nairovirus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. Относится к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арбовирусам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(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Arboviridae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). Открыт в 1945 г. М. П.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Чумаковым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в Крыму, при исследовании крови больных солдат и переселенцев, заболевших при проведении работ по уборке сена. В 1956 г. в Конго из крови заболевшего мальчика был выделен аналогичный по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антигенному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составу вирус. Возбудитель получил название вирус Конго. Вирионы сферические, диаметр 92-96 нм, окружены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липидосодержащей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оболочкой. Наиболее чувствительны к вирусу культуры клеток почек эмбриона свиней, сирийских хомячков и обезьян. Плохо </w:t>
      </w:r>
      <w:proofErr w:type="gram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устойчив</w:t>
      </w:r>
      <w:proofErr w:type="gram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в окружающей среде. При кипячении вирус погибает мгновенно, при 37 `С - через 20 ч, при 45 `С - через 2 ч. В высушенном состоянии вирус остается жизнеспособным свыше 2 лет. В пораженных клетках локализуется преимущественно в цитоплазме.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               </w:t>
      </w:r>
      <w:r w:rsidRPr="009129CA">
        <w:rPr>
          <w:rFonts w:ascii="Arial" w:hAnsi="Arial" w:cs="Arial"/>
          <w:b/>
          <w:color w:val="17365D" w:themeColor="text2" w:themeShade="BF"/>
          <w:sz w:val="36"/>
          <w:szCs w:val="36"/>
        </w:rPr>
        <w:t>Природный резервуар возбудителя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–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грызуны, крупный и мелкий рогатый скот, птицы, дикие виды млекопитающих, также сами клещи, способные передавать вирус потомству через яйца, и являющиеся вирусоносителями пожизненно. Источник возбудителя - больной человек или инфицированное животное. Вирус передается при укусе клеща, либо проведении медицинских процедур, связанных с инъекциями или забором крови. Основные переносчики </w:t>
      </w:r>
      <w:r w:rsidR="00174892">
        <w:rPr>
          <w:rFonts w:ascii="Arial" w:hAnsi="Arial" w:cs="Arial"/>
          <w:color w:val="17365D" w:themeColor="text2" w:themeShade="BF"/>
          <w:sz w:val="24"/>
          <w:szCs w:val="24"/>
        </w:rPr>
        <w:t>–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клещи</w:t>
      </w:r>
      <w:r w:rsidR="00174892">
        <w:rPr>
          <w:rFonts w:ascii="Arial" w:hAnsi="Arial" w:cs="Arial"/>
          <w:color w:val="17365D" w:themeColor="text2" w:themeShade="BF"/>
          <w:sz w:val="24"/>
          <w:szCs w:val="24"/>
        </w:rPr>
        <w:t>.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Вспышки заболевания на территории России ежегодно бывают в Краснодарском и Ставропольском крае, Астраханской, Волгоградской и Ростовской областях, в республиках Дагестан, Калмыкия и Карачаево-Черкесии. Заболевание также встречается на юге 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lastRenderedPageBreak/>
        <w:t xml:space="preserve">Украины и в Крыму, В 80 % случаев заболевают лица в возрасте от 20 до 60 лет. 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b/>
          <w:color w:val="17365D" w:themeColor="text2" w:themeShade="BF"/>
          <w:sz w:val="36"/>
          <w:szCs w:val="36"/>
        </w:rPr>
        <w:t>Что происходит во время Крымской геморрагической лихорадк</w:t>
      </w: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и?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  <w:t xml:space="preserve">В основе патогенеза геморрагической крымской лихорадки лежит повышение проницаемости сосудистой стенки. </w:t>
      </w:r>
      <w:proofErr w:type="gram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Нарастающая</w:t>
      </w:r>
      <w:proofErr w:type="gram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вирусемия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обусловливает развитие тяжелого токсикоза, вплоть до инфекционно-токсического шока с диссеминированным внутрисосудистым свертыванием крови, угнетение кроветворения, что усугубляет проявления геморрагического синдрома.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174892" w:rsidRDefault="00174892" w:rsidP="009129CA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                         </w:t>
      </w:r>
      <w:r w:rsidR="009129CA" w:rsidRPr="00174892">
        <w:rPr>
          <w:rFonts w:ascii="Arial" w:hAnsi="Arial" w:cs="Arial"/>
          <w:b/>
          <w:color w:val="17365D" w:themeColor="text2" w:themeShade="BF"/>
          <w:sz w:val="36"/>
          <w:szCs w:val="36"/>
        </w:rPr>
        <w:t>Воротами инфекции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является кожа в месте укуса клеща или мелкие травмы при контакте с кровью больных людей (при внутрибольничном заражении). На месте ворот инфекции выраженных изменений не наблюдается. Вирус проникает в кровь и накапливается в клетках ретикулоэндотелиальной системы. При вторичной более массивной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вирусемии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появляются признаки общей интоксикации, поражение эндотелия сосудов и развивается разной выраженности тромбогеморрагический синдром. Патологоанатомические изменения характеризуются множественными геморрагиями в слизистые оболочки желудка и кишечника, наличием крови в просвете, однако воспалительные изменения отсутствуют. Головной мозг и его оболочки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гиперемированы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, в них обнаруживаются кровоизлияния диаметром 1-1,5 см с разрушением мозгового вещества. По всему веществу мозга выявляют мелкие кровоизлияния. Кровоизлияния также наблюдаются в легких, почках и др. Многие вопросы патогенеза лихорадки Крым-Конго остаются неизученными.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174892">
        <w:rPr>
          <w:rFonts w:ascii="Arial" w:hAnsi="Arial" w:cs="Arial"/>
          <w:b/>
          <w:color w:val="17365D" w:themeColor="text2" w:themeShade="BF"/>
          <w:sz w:val="36"/>
          <w:szCs w:val="36"/>
        </w:rPr>
        <w:t>Симптомы Крымской геморрагической лихорадки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  <w:t xml:space="preserve">Инкубационный период от одного до 14 дней. Чаще 3-5 дней. Продромальный период отсутствует. Болезнь развивается остро.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В начальном (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предгеморрагическом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) периоде отмечаются лишь признаки общей интоксикации, характерные для многих инфекционных болезней. Начальный период длится чаще 3-4 дня (от 1 до 7 дней). В этот период на фоне высокой лихорадки отмечают слабость, разбитость, головная боль, ломота во всем теле, сильная головная боль, боли в мышцах и суставах.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К более редким проявлениям начального периода относится головокружение, нарушение сознания, сильные боли в икроножных мышцах, признаки воспаления верхних дыхательных путей. Лишь у некоторых больных еще до развития геморрагического периода появляются характерные для этой болезни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симптомы - повторная рвота, не связанная с приемом пищи, боли в пояснице, боли в животе, преимущественно в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эпигастральной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области.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lastRenderedPageBreak/>
        <w:t xml:space="preserve">Постоянным симптомом является лихорадка, которая длится в среднем 7-8 дней, особенно типична для крымской геморрагической лихорадки температурная кривая. В частности, при появлении геморрагического синдрома отмечается снижение температуры тела до субфебрильной, через 1-2 дня температура тела вновь повышается, что обусловливает характерную для этой болезни "двугорбую" температурную кривую.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Геморрагический период соответствует периоду разгара заболевания. Выраженность тромбогеморрагического синдрома определяет тяжесть и исход болезни. У большинства больных на 2-4-й день болезни (реже на 5-7-й день) появляется геморрагическая сыпь на коже и слизистых оболочках, гематомы в местах инъекций, могут быть кровотечения (желудочные, кишечные и др.). Состояние больного резко ухудшается. Гиперемия лица сменяется бледностью, лицо становится одутловатым, появляются цианоз губ,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акроцианоз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. Сыпь на коже вначале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петехиальная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, в это время появляется энантема на слизистых оболочках ротоглотки, могут быть более крупные кровоизлияния в кожу. Возможны носовые, маточные кровотечения, кровохарканье, кровоточивость десен, языка, конъюнктив.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Прогностически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неблагоприятно появление массивных желудочных и кишечных кровотечений. Состояние больных становится еще более тяжелым, отмечаются нарушения сознания. Характерны боли в животе, рвота, понос; печень увеличена, болезненна при пальпации, симптом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Пастернацкого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положительный. Брадикардия сменяется тахикардией, АД снижено. У некоторых больных отмечается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олигурия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, нарастает остаточный азот. В периферической крови - лейкопения, гипохромная анемия, тромбоцитопения, СОЭ без существенных изменений. Лихорадка длится 10-12 дней. Нормализация температуры тела и прекращение кровотечений характеризует переход к периоду выздоровления. Длительно сохраняется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астенизация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(до 1-2 </w:t>
      </w:r>
      <w:proofErr w:type="spellStart"/>
      <w:proofErr w:type="gram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мес</w:t>
      </w:r>
      <w:proofErr w:type="spellEnd"/>
      <w:proofErr w:type="gram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). У отдельных больных могут быть легкие формы болезни, протекающие без выраженного тромбогеморрагического синдрома, но они, как правило, остаются не выявленными.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Как осложнения могут наблюдаться сепсис, отек легкого, очаговая пневмония, острая почечная недостаточность, отит, тромбофлебиты. Летальность составляет от 2 до 50 %. 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174892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174892">
        <w:rPr>
          <w:rFonts w:ascii="Arial" w:hAnsi="Arial" w:cs="Arial"/>
          <w:b/>
          <w:color w:val="17365D" w:themeColor="text2" w:themeShade="BF"/>
          <w:sz w:val="36"/>
          <w:szCs w:val="36"/>
        </w:rPr>
        <w:t>Диагностика Крымской геморрагической лихорадки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: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  <w:t xml:space="preserve">Диагностика крымской геморрагической лихорадки основана на клинической картине, данных эпидемиологического анамнеза (пребывание в зоне природных очагов, нападение клещей, контакт с больными крымской геморрагической лихорадкой), результатах лабораторных исследований. В крови отмечается сниженное количество эритроцитов, лейкопения (до 1х109-2х109/л),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нейтропения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, тромбоцитопения. Для подтверждения диагноза используют выделение вируса из крови больного, с 6-10-го дня болезни определяется повышение титра антител в повторных пробах сыворотки крови больного в РСК, реакции диффузной </w:t>
      </w:r>
      <w:proofErr w:type="gram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преципитации</w:t>
      </w:r>
      <w:proofErr w:type="gram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а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агаре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, реакции пассивной гемагглютинации. 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lastRenderedPageBreak/>
        <w:t xml:space="preserve">Дифференциальную диагностику проводят с другими вирусными болезнями, проявляющимися геморрагическим синдромом, особенно если больной в последние дни до развития клинических проявлений болезни находился в странах с тропическим и субтропическим климатом, с лептоспирозом, геморрагической лихорадкой с почечным синдромом, геморрагическим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васкулитом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, сепсисом и т.п. 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174892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174892">
        <w:rPr>
          <w:rFonts w:ascii="Arial" w:hAnsi="Arial" w:cs="Arial"/>
          <w:b/>
          <w:color w:val="17365D" w:themeColor="text2" w:themeShade="BF"/>
          <w:sz w:val="36"/>
          <w:szCs w:val="36"/>
        </w:rPr>
        <w:t>Лечение Крымской геморрагической лихорадки</w:t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  <w:t xml:space="preserve">Больных обязательно изолируют в инфекционном отделении стационара. Лечение симптоматическое и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этиотропное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. Назначают противовоспалительные препараты, мочегонные. Исключают применение препаратов, усиливающих поражение почек, например, сульфаниламиды. Также назначают противовирусные препараты (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рибавирин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,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реаферон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). </w:t>
      </w:r>
      <w:proofErr w:type="gram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В первые</w:t>
      </w:r>
      <w:proofErr w:type="gram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3 дня вводят гетерогенный специфический лошадиный иммуноглобулин, иммунную сыворотку, плазму или специфический иммуноглобулин, полученные из сыворотки крови переболевших или привитых лиц. Специфический иммуноглобулин используется для экстренной профилактики у лиц, соприкасающихся с кровью больного.</w:t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</w: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129CA" w:rsidRPr="009129CA" w:rsidRDefault="009129CA" w:rsidP="00174892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174892">
        <w:rPr>
          <w:rFonts w:ascii="Arial" w:hAnsi="Arial" w:cs="Arial"/>
          <w:b/>
          <w:color w:val="17365D" w:themeColor="text2" w:themeShade="BF"/>
          <w:sz w:val="36"/>
          <w:szCs w:val="36"/>
        </w:rPr>
        <w:t>Профилактика Крымской геморрагической лихорадки</w:t>
      </w:r>
    </w:p>
    <w:p w:rsidR="0066463C" w:rsidRPr="009129CA" w:rsidRDefault="009129CA" w:rsidP="009129CA">
      <w:pPr>
        <w:spacing w:after="0" w:line="240" w:lineRule="auto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ab/>
        <w:t xml:space="preserve">Для предотвращения заражения основные усилия направляют на борьбу с переносчиком заболевания. Проводят дезинсекцию помещений для содержания скота, предотвращают выпас на пастбищах, находящихся на территории природного очага. Людям в индивидуальном порядке следует использовать защитную одежду. Обрабатывать одежду, спальные мешки и палатки репеллентами. При укусах клеща в зоне обитания немедленно обратиться в медицинское учреждение за помощью. Для лиц, которые собираются въехать на территорию Юга России рекомендуется профилактическая вакцинация. В лечебных учреждениях следует учитывать высокую </w:t>
      </w:r>
      <w:proofErr w:type="spellStart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>контагиозность</w:t>
      </w:r>
      <w:proofErr w:type="spellEnd"/>
      <w:r w:rsidRPr="009129CA">
        <w:rPr>
          <w:rFonts w:ascii="Arial" w:hAnsi="Arial" w:cs="Arial"/>
          <w:color w:val="17365D" w:themeColor="text2" w:themeShade="BF"/>
          <w:sz w:val="24"/>
          <w:szCs w:val="24"/>
        </w:rPr>
        <w:t xml:space="preserve"> вируса, а также его высокую концентрацию в крови больных. Поэтому больных необходимо помещать в отдельный бокс, а обслуживание доверять только специально обученному персоналу.</w:t>
      </w:r>
    </w:p>
    <w:sectPr w:rsidR="0066463C" w:rsidRPr="009129CA" w:rsidSect="00D32808">
      <w:pgSz w:w="11906" w:h="16838"/>
      <w:pgMar w:top="1134" w:right="1133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CA"/>
    <w:rsid w:val="00174892"/>
    <w:rsid w:val="00296263"/>
    <w:rsid w:val="00427AEB"/>
    <w:rsid w:val="0066463C"/>
    <w:rsid w:val="009129CA"/>
    <w:rsid w:val="00C56DE2"/>
    <w:rsid w:val="00D3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2014-06-02T06:14:00Z</dcterms:created>
  <dcterms:modified xsi:type="dcterms:W3CDTF">2014-06-02T06:43:00Z</dcterms:modified>
</cp:coreProperties>
</file>