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26" w:rsidRPr="00065826" w:rsidRDefault="00065826" w:rsidP="00065826">
      <w:pPr>
        <w:tabs>
          <w:tab w:val="left" w:pos="6761"/>
        </w:tabs>
        <w:jc w:val="center"/>
        <w:rPr>
          <w:rFonts w:ascii="Arial" w:hAnsi="Arial" w:cs="Arial"/>
          <w:b/>
          <w:color w:val="006600"/>
          <w:sz w:val="32"/>
          <w:szCs w:val="32"/>
        </w:rPr>
      </w:pPr>
      <w:r w:rsidRPr="00065826">
        <w:rPr>
          <w:rFonts w:ascii="Arial" w:hAnsi="Arial" w:cs="Arial"/>
          <w:b/>
          <w:color w:val="006600"/>
          <w:sz w:val="32"/>
          <w:szCs w:val="32"/>
        </w:rPr>
        <w:t>О профилактике энтеровирусной инфекции</w:t>
      </w:r>
    </w:p>
    <w:p w:rsidR="00065826" w:rsidRDefault="00065826" w:rsidP="00065826">
      <w:pPr>
        <w:tabs>
          <w:tab w:val="left" w:pos="6761"/>
        </w:tabs>
        <w:ind w:firstLine="851"/>
        <w:jc w:val="both"/>
        <w:rPr>
          <w:rFonts w:ascii="Arial" w:hAnsi="Arial" w:cs="Arial"/>
          <w:sz w:val="26"/>
          <w:szCs w:val="26"/>
        </w:rPr>
      </w:pPr>
    </w:p>
    <w:p w:rsidR="00065826" w:rsidRPr="00065826" w:rsidRDefault="00065826" w:rsidP="00065826">
      <w:pPr>
        <w:tabs>
          <w:tab w:val="left" w:pos="6761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>Ежегодно регистрируется сезонный подъем заболеваемости энтеровирусными инфекциями в летне-осенний период.</w:t>
      </w:r>
    </w:p>
    <w:p w:rsidR="00065826" w:rsidRPr="00065826" w:rsidRDefault="00065826" w:rsidP="00065826">
      <w:pPr>
        <w:tabs>
          <w:tab w:val="left" w:pos="6761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>В летний период заболеваемость энтеровирусными инфекциями среди населения начинает регистрироваться с началом наступления купального сезона и продажи свежих ягод, фруктов, овощей. Большинство заболевших отмечают, что первые признаки заболевания начинаются через 3-5 дней после употребления некипяченой воды, плохо вымытых ягод, фруктов, овощей или купания в водоёмах или бассейнах. Ещё одним путём заражения энтеровирусной инфекцией является контактно-бытовой – через предметы обихода, при контакте с больным энтеровирусной инфекцией.</w:t>
      </w:r>
    </w:p>
    <w:p w:rsidR="00065826" w:rsidRPr="00065826" w:rsidRDefault="00065826" w:rsidP="00065826">
      <w:pPr>
        <w:tabs>
          <w:tab w:val="left" w:pos="6761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>Клиническая картина характеризуется повышением температуры до 39-40 градусов, часто заболевание протекает в виде ангины.</w:t>
      </w:r>
    </w:p>
    <w:p w:rsidR="00065826" w:rsidRPr="00065826" w:rsidRDefault="00065826" w:rsidP="00065826">
      <w:pPr>
        <w:tabs>
          <w:tab w:val="left" w:pos="6761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>Серозный менингит - одно из клинических проявлений энтеровирусной инфекции, когда к вышеперечисленным симптомам присоединяются головная боль, рвота.</w:t>
      </w:r>
    </w:p>
    <w:p w:rsidR="00065826" w:rsidRPr="00065826" w:rsidRDefault="00065826" w:rsidP="00065826">
      <w:pPr>
        <w:tabs>
          <w:tab w:val="left" w:pos="6761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 xml:space="preserve">Возбудители этого инфекционного заболевания - </w:t>
      </w:r>
      <w:proofErr w:type="spellStart"/>
      <w:r w:rsidRPr="00065826">
        <w:rPr>
          <w:rFonts w:ascii="Arial" w:hAnsi="Arial" w:cs="Arial"/>
          <w:sz w:val="26"/>
          <w:szCs w:val="26"/>
        </w:rPr>
        <w:t>энтеровирусы</w:t>
      </w:r>
      <w:proofErr w:type="spellEnd"/>
      <w:r w:rsidRPr="00065826">
        <w:rPr>
          <w:rFonts w:ascii="Arial" w:hAnsi="Arial" w:cs="Arial"/>
          <w:sz w:val="26"/>
          <w:szCs w:val="26"/>
        </w:rPr>
        <w:t>, относятся к кишечным вирусам.</w:t>
      </w:r>
    </w:p>
    <w:p w:rsidR="00065826" w:rsidRPr="00065826" w:rsidRDefault="00065826" w:rsidP="00065826">
      <w:pPr>
        <w:tabs>
          <w:tab w:val="left" w:pos="6761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>Источник инфекции – человек, больной энтеровирусной инфекцией, или носитель.</w:t>
      </w:r>
    </w:p>
    <w:p w:rsidR="00065826" w:rsidRPr="00065826" w:rsidRDefault="00065826" w:rsidP="00065826">
      <w:pPr>
        <w:tabs>
          <w:tab w:val="left" w:pos="6761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b/>
          <w:sz w:val="26"/>
          <w:szCs w:val="26"/>
        </w:rPr>
        <w:t>Учитывая пути передачи инфекции – через воду, контактно-бытовой, пищевой – в целях предупреждения распространения заболевания необходимо</w:t>
      </w:r>
      <w:r w:rsidRPr="00065826">
        <w:rPr>
          <w:rFonts w:ascii="Arial" w:hAnsi="Arial" w:cs="Arial"/>
          <w:sz w:val="26"/>
          <w:szCs w:val="26"/>
        </w:rPr>
        <w:t>:</w:t>
      </w:r>
    </w:p>
    <w:p w:rsidR="00065826" w:rsidRDefault="00065826" w:rsidP="0006582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>при первых признаках заболевания сразу обращаться в медицинские учреждения, не заниматься самолечением. Изолировать больного, обязательно провести генеральную уборку в квартире;</w:t>
      </w:r>
    </w:p>
    <w:p w:rsidR="00065826" w:rsidRDefault="00065826" w:rsidP="0006582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>соблюдать правила личной гигиены, мыть как можно чаще руки горячей водой и с обязательным использованием мыла, после каждого посещения туалета и перед приёмом пищи. Использовать индивидуальное полотенце или одноразовое бумажное полотенце;</w:t>
      </w:r>
    </w:p>
    <w:p w:rsidR="00065826" w:rsidRDefault="00065826" w:rsidP="0006582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 xml:space="preserve">не употреблять для питья сырую воду, а также водопроводную воду из крана после очистительной или фильтровальной установки. Пить только кипячённую или </w:t>
      </w:r>
      <w:proofErr w:type="spellStart"/>
      <w:r w:rsidRPr="00065826">
        <w:rPr>
          <w:rFonts w:ascii="Arial" w:hAnsi="Arial" w:cs="Arial"/>
          <w:sz w:val="26"/>
          <w:szCs w:val="26"/>
        </w:rPr>
        <w:t>бутилированную</w:t>
      </w:r>
      <w:proofErr w:type="spellEnd"/>
      <w:r w:rsidRPr="00065826">
        <w:rPr>
          <w:rFonts w:ascii="Arial" w:hAnsi="Arial" w:cs="Arial"/>
          <w:sz w:val="26"/>
          <w:szCs w:val="26"/>
        </w:rPr>
        <w:t xml:space="preserve"> воду. Для питья использовать одноразовые или индивидуальные стаканы;</w:t>
      </w:r>
    </w:p>
    <w:p w:rsidR="00065826" w:rsidRDefault="00065826" w:rsidP="0006582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>ягоды, овощи, фрукты и зелень после тщательного мытья ошпаривать кипятком. Особое внимание обратить на качественную обработку продуктов, употребляемых детьми;</w:t>
      </w:r>
    </w:p>
    <w:p w:rsidR="00065826" w:rsidRPr="00065826" w:rsidRDefault="00065826" w:rsidP="0006582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>развесной творог, молоко, особенно для питания детей, подвергать термической обработке;</w:t>
      </w:r>
    </w:p>
    <w:p w:rsidR="00065826" w:rsidRDefault="00065826" w:rsidP="00065826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>соски, пустышки ошпаривать кипятком;</w:t>
      </w:r>
    </w:p>
    <w:p w:rsidR="00065826" w:rsidRDefault="00065826" w:rsidP="00065826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>продукты, хлеб хранить в закрытом виде.</w:t>
      </w:r>
    </w:p>
    <w:p w:rsidR="00065826" w:rsidRPr="00065826" w:rsidRDefault="00065826" w:rsidP="00065826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5826">
        <w:rPr>
          <w:rFonts w:ascii="Arial" w:hAnsi="Arial" w:cs="Arial"/>
          <w:sz w:val="26"/>
          <w:szCs w:val="26"/>
        </w:rPr>
        <w:t xml:space="preserve">не покупать в магазинах продукты без упаковки   </w:t>
      </w:r>
    </w:p>
    <w:p w:rsidR="00065826" w:rsidRPr="00065826" w:rsidRDefault="00065826" w:rsidP="00065826">
      <w:pPr>
        <w:ind w:left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065826">
        <w:rPr>
          <w:rFonts w:ascii="Arial" w:hAnsi="Arial" w:cs="Arial"/>
          <w:sz w:val="26"/>
          <w:szCs w:val="26"/>
        </w:rPr>
        <w:t>производителя.</w:t>
      </w:r>
    </w:p>
    <w:p w:rsidR="0066463C" w:rsidRPr="00065826" w:rsidRDefault="0066463C"/>
    <w:sectPr w:rsidR="0066463C" w:rsidRPr="00065826" w:rsidSect="00065826">
      <w:pgSz w:w="11906" w:h="16838"/>
      <w:pgMar w:top="1134" w:right="1133" w:bottom="709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7004"/>
    <w:multiLevelType w:val="hybridMultilevel"/>
    <w:tmpl w:val="9B4ACC82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26"/>
    <w:rsid w:val="00065826"/>
    <w:rsid w:val="002350C6"/>
    <w:rsid w:val="00296263"/>
    <w:rsid w:val="00427AEB"/>
    <w:rsid w:val="0066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2014-09-30T04:12:00Z</dcterms:created>
  <dcterms:modified xsi:type="dcterms:W3CDTF">2014-09-30T04:20:00Z</dcterms:modified>
</cp:coreProperties>
</file>